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66" w:rsidRDefault="00E71B66" w:rsidP="00E71B66">
      <w:pPr>
        <w:rPr>
          <w:noProof/>
        </w:rPr>
      </w:pPr>
      <w:r>
        <w:rPr>
          <w:noProof/>
        </w:rPr>
        <w:t xml:space="preserve">Errors when trying to sign a form in Lotus Forms </w:t>
      </w:r>
      <w:r w:rsidR="00014717">
        <w:rPr>
          <w:noProof/>
        </w:rPr>
        <w:t>or Pure Edge viewer</w:t>
      </w:r>
      <w:r>
        <w:rPr>
          <w:noProof/>
        </w:rPr>
        <w:t>:</w:t>
      </w:r>
      <w:r>
        <w:rPr>
          <w:noProof/>
        </w:rPr>
        <w:br/>
      </w:r>
      <w:r>
        <w:rPr>
          <w:noProof/>
        </w:rPr>
        <w:drawing>
          <wp:inline distT="0" distB="0" distL="0" distR="0">
            <wp:extent cx="2609850" cy="1247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48075" cy="12668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B66" w:rsidRDefault="00E71B66" w:rsidP="00E71B66">
      <w:pPr>
        <w:rPr>
          <w:noProof/>
        </w:rPr>
      </w:pPr>
      <w:r>
        <w:rPr>
          <w:noProof/>
        </w:rPr>
        <w:t>Error when opening ApproveIt Configuration:</w:t>
      </w:r>
      <w:r>
        <w:rPr>
          <w:noProof/>
        </w:rPr>
        <w:br/>
      </w:r>
      <w:r>
        <w:rPr>
          <w:noProof/>
        </w:rPr>
        <w:drawing>
          <wp:inline distT="0" distB="0" distL="0" distR="0">
            <wp:extent cx="3743325" cy="19812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B66" w:rsidRPr="00E71B66" w:rsidRDefault="00E71B66" w:rsidP="00E71B66">
      <w:pPr>
        <w:rPr>
          <w:b/>
          <w:noProof/>
          <w:sz w:val="28"/>
          <w:szCs w:val="28"/>
        </w:rPr>
      </w:pPr>
      <w:r w:rsidRPr="00E71B66">
        <w:rPr>
          <w:b/>
          <w:noProof/>
          <w:sz w:val="28"/>
          <w:szCs w:val="28"/>
        </w:rPr>
        <w:t>RESOLUTION</w:t>
      </w:r>
      <w:r w:rsidR="00ED7B0D">
        <w:rPr>
          <w:b/>
          <w:noProof/>
          <w:sz w:val="28"/>
          <w:szCs w:val="28"/>
        </w:rPr>
        <w:t xml:space="preserve"> for Government Computers (Vista)</w:t>
      </w:r>
      <w:r w:rsidRPr="00E71B66">
        <w:rPr>
          <w:b/>
          <w:noProof/>
          <w:sz w:val="28"/>
          <w:szCs w:val="28"/>
        </w:rPr>
        <w:t>:</w:t>
      </w:r>
    </w:p>
    <w:p w:rsidR="00764DC9" w:rsidRDefault="00ED7B0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764DC9">
        <w:rPr>
          <w:sz w:val="22"/>
          <w:szCs w:val="22"/>
        </w:rPr>
        <w:t xml:space="preserve">Logon as administrator. </w:t>
      </w:r>
      <w:r w:rsidR="00014717">
        <w:rPr>
          <w:sz w:val="22"/>
          <w:szCs w:val="22"/>
        </w:rPr>
        <w:t xml:space="preserve"> </w:t>
      </w:r>
      <w:r w:rsidR="00764DC9">
        <w:rPr>
          <w:sz w:val="22"/>
          <w:szCs w:val="22"/>
        </w:rPr>
        <w:t>Give admin rights to user.</w:t>
      </w:r>
    </w:p>
    <w:p w:rsidR="00764DC9" w:rsidRDefault="00764DC9" w:rsidP="00EE1EFD">
      <w:pPr>
        <w:pStyle w:val="Default"/>
        <w:rPr>
          <w:sz w:val="22"/>
          <w:szCs w:val="22"/>
        </w:rPr>
      </w:pPr>
    </w:p>
    <w:p w:rsidR="00EE1EFD" w:rsidRDefault="00764DC9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EE1EFD">
        <w:rPr>
          <w:sz w:val="22"/>
          <w:szCs w:val="22"/>
        </w:rPr>
        <w:t xml:space="preserve">Uninstall </w:t>
      </w:r>
      <w:r w:rsidR="00014717">
        <w:rPr>
          <w:sz w:val="22"/>
          <w:szCs w:val="22"/>
        </w:rPr>
        <w:t>ApproveIt</w:t>
      </w:r>
      <w:r w:rsidR="00EE1EFD">
        <w:rPr>
          <w:sz w:val="22"/>
          <w:szCs w:val="22"/>
        </w:rPr>
        <w:t xml:space="preserve"> – if no uninstall option under programs and features, install </w:t>
      </w:r>
      <w:proofErr w:type="spellStart"/>
      <w:r w:rsidR="00EE1EFD">
        <w:rPr>
          <w:sz w:val="22"/>
          <w:szCs w:val="22"/>
        </w:rPr>
        <w:t>ApproveIT</w:t>
      </w:r>
      <w:proofErr w:type="spellEnd"/>
      <w:r w:rsidR="00EE1EFD">
        <w:rPr>
          <w:sz w:val="22"/>
          <w:szCs w:val="22"/>
        </w:rPr>
        <w:t xml:space="preserve"> 6.1, </w:t>
      </w:r>
      <w:proofErr w:type="gramStart"/>
      <w:r w:rsidR="00EE1EFD">
        <w:rPr>
          <w:sz w:val="22"/>
          <w:szCs w:val="22"/>
        </w:rPr>
        <w:t>then</w:t>
      </w:r>
      <w:proofErr w:type="gramEnd"/>
      <w:r w:rsidR="00EE1EFD">
        <w:rPr>
          <w:sz w:val="22"/>
          <w:szCs w:val="22"/>
        </w:rPr>
        <w:t xml:space="preserve"> uninstall it. Delete </w:t>
      </w:r>
      <w:r w:rsidR="00014717">
        <w:rPr>
          <w:sz w:val="22"/>
          <w:szCs w:val="22"/>
        </w:rPr>
        <w:t>ApproveIt</w:t>
      </w:r>
      <w:r w:rsidR="00EE1EFD">
        <w:rPr>
          <w:sz w:val="22"/>
          <w:szCs w:val="22"/>
        </w:rPr>
        <w:t xml:space="preserve"> folder under Program files. 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EE1EFD" w:rsidRDefault="00EE1EF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Uninstall PureEdge or Lotus Forms. Delete PureEdge/Lotus Forms folder in Program files. 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EE1EFD" w:rsidRDefault="00EE1EF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 Delete PureEdge from registry (Run &gt; regedit &gt; HKEY_CURRENT_USER &gt; SOFTWARE &gt; PUREEDGE)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EE1EFD" w:rsidRDefault="00EE1EF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 Copy ApproveIt &amp; Lotus Forms install folders to local hard drive for install later.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EE1EFD" w:rsidRDefault="00EE1EF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Go to Control panel, User accounts and turn off UAC, REBOOT and remove LAN cable (or disable local area connection) so that UAC won’t turn back on. 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EE1EFD" w:rsidRDefault="00EE1EF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Let user log in with CAC, using cache account. 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EE1EFD" w:rsidRDefault="00EE1EF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While user is logged in as admin, </w:t>
      </w:r>
      <w:r w:rsidR="00014717">
        <w:rPr>
          <w:sz w:val="22"/>
          <w:szCs w:val="22"/>
        </w:rPr>
        <w:t>install</w:t>
      </w:r>
      <w:r>
        <w:rPr>
          <w:sz w:val="22"/>
          <w:szCs w:val="22"/>
        </w:rPr>
        <w:t xml:space="preserve"> Lotus Forms 3.5</w:t>
      </w:r>
      <w:r w:rsidR="000147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(Right click on AGMinst.exe, run as administrator) </w:t>
      </w:r>
      <w:r w:rsidR="00014717">
        <w:rPr>
          <w:sz w:val="22"/>
          <w:szCs w:val="22"/>
        </w:rPr>
        <w:t>or Pure Edge viewer 6.5. (Double click PEViewer650DODJ12……)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EE1EFD" w:rsidRDefault="00EE1EF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Install </w:t>
      </w:r>
      <w:r w:rsidR="00014717">
        <w:rPr>
          <w:sz w:val="22"/>
          <w:szCs w:val="22"/>
        </w:rPr>
        <w:t>ApproveIt</w:t>
      </w:r>
      <w:r>
        <w:rPr>
          <w:sz w:val="22"/>
          <w:szCs w:val="22"/>
        </w:rPr>
        <w:t xml:space="preserve"> 6.1. (Note: Double clicking the AGMinst.exe won’t work so go to the “source” folder and right click on “setup.msi”, select “install”, and then when prompted, enter the following serial number: w7ktkq-579834, Typical install) 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EE1EFD" w:rsidRDefault="00EE1EF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Reconnect LAN cable/re-enable network connection, REBOOT. 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EE1EFD" w:rsidRDefault="00EE1EF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11. Go to Control panel, programs and features, </w:t>
      </w:r>
      <w:r w:rsidR="00014717">
        <w:rPr>
          <w:sz w:val="22"/>
          <w:szCs w:val="22"/>
        </w:rPr>
        <w:t>ApproveIt</w:t>
      </w:r>
      <w:r>
        <w:rPr>
          <w:sz w:val="22"/>
          <w:szCs w:val="22"/>
        </w:rPr>
        <w:t xml:space="preserve"> and “Change” take away red X from Lotus Forms and other programs a user may need to sign digitally so that </w:t>
      </w:r>
      <w:r w:rsidR="00014717">
        <w:rPr>
          <w:sz w:val="22"/>
          <w:szCs w:val="22"/>
        </w:rPr>
        <w:t>ApproveIt</w:t>
      </w:r>
      <w:r>
        <w:rPr>
          <w:sz w:val="22"/>
          <w:szCs w:val="22"/>
        </w:rPr>
        <w:t xml:space="preserve"> will work with those programs. 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EE1EFD" w:rsidRDefault="00EE1EF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Go to All programs, </w:t>
      </w:r>
      <w:r w:rsidR="00014717">
        <w:rPr>
          <w:sz w:val="22"/>
          <w:szCs w:val="22"/>
        </w:rPr>
        <w:t>ApproveIt</w:t>
      </w:r>
      <w:r>
        <w:rPr>
          <w:sz w:val="22"/>
          <w:szCs w:val="22"/>
        </w:rPr>
        <w:t xml:space="preserve"> desktop, </w:t>
      </w:r>
      <w:r w:rsidR="00014717">
        <w:rPr>
          <w:sz w:val="22"/>
          <w:szCs w:val="22"/>
        </w:rPr>
        <w:t>ApproveIt</w:t>
      </w:r>
      <w:r>
        <w:rPr>
          <w:sz w:val="22"/>
          <w:szCs w:val="22"/>
        </w:rPr>
        <w:t xml:space="preserve"> configuration and make sure “Enable smartcard signing” is checked. On the rare occasion that the “sign” button is grayed out, simply go back to Control panel, select </w:t>
      </w:r>
      <w:r w:rsidR="00014717">
        <w:rPr>
          <w:sz w:val="22"/>
          <w:szCs w:val="22"/>
        </w:rPr>
        <w:t>ApproveIt</w:t>
      </w:r>
      <w:r>
        <w:rPr>
          <w:sz w:val="22"/>
          <w:szCs w:val="22"/>
        </w:rPr>
        <w:t xml:space="preserve"> and click on “repair.” 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0432BB" w:rsidRDefault="00EE1EF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13. Test digital signing</w:t>
      </w:r>
    </w:p>
    <w:p w:rsidR="000432BB" w:rsidRDefault="000432BB" w:rsidP="00EE1EFD">
      <w:pPr>
        <w:pStyle w:val="Default"/>
        <w:rPr>
          <w:sz w:val="22"/>
          <w:szCs w:val="22"/>
        </w:rPr>
      </w:pPr>
    </w:p>
    <w:p w:rsidR="00EE1EFD" w:rsidRDefault="000432BB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14. Go to Control panel, User accounts and turn UAC back on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EE1EFD" w:rsidRDefault="00EE1EFD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0432BB">
        <w:rPr>
          <w:sz w:val="22"/>
          <w:szCs w:val="22"/>
        </w:rPr>
        <w:t>5</w:t>
      </w:r>
      <w:r>
        <w:rPr>
          <w:sz w:val="22"/>
          <w:szCs w:val="22"/>
        </w:rPr>
        <w:t xml:space="preserve">. Take away users admin rights. </w:t>
      </w:r>
    </w:p>
    <w:p w:rsidR="00EE1EFD" w:rsidRDefault="00EE1EFD" w:rsidP="00EE1EFD">
      <w:pPr>
        <w:pStyle w:val="Default"/>
        <w:rPr>
          <w:sz w:val="22"/>
          <w:szCs w:val="22"/>
        </w:rPr>
      </w:pPr>
    </w:p>
    <w:p w:rsidR="002021FC" w:rsidRPr="00EE1EFD" w:rsidRDefault="000432BB" w:rsidP="00EE1E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16</w:t>
      </w:r>
      <w:r w:rsidR="00EE1EFD">
        <w:rPr>
          <w:sz w:val="22"/>
          <w:szCs w:val="22"/>
        </w:rPr>
        <w:t>. Reboot and test digital signing.</w:t>
      </w:r>
    </w:p>
    <w:sectPr w:rsidR="002021FC" w:rsidRPr="00EE1EFD" w:rsidSect="00E71B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1EFD"/>
    <w:rsid w:val="00014717"/>
    <w:rsid w:val="000432BB"/>
    <w:rsid w:val="001A7641"/>
    <w:rsid w:val="002021FC"/>
    <w:rsid w:val="006D028D"/>
    <w:rsid w:val="00764DC9"/>
    <w:rsid w:val="00862AC9"/>
    <w:rsid w:val="00B402AC"/>
    <w:rsid w:val="00E71B66"/>
    <w:rsid w:val="00ED7B0D"/>
    <w:rsid w:val="00EE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B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1EF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aimee.ferreira</dc:creator>
  <cp:lastModifiedBy>Michael J. Danberry</cp:lastModifiedBy>
  <cp:revision>3</cp:revision>
  <dcterms:created xsi:type="dcterms:W3CDTF">2010-01-31T05:09:00Z</dcterms:created>
  <dcterms:modified xsi:type="dcterms:W3CDTF">2010-02-02T00:26:00Z</dcterms:modified>
</cp:coreProperties>
</file>